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7" w:rsidRPr="00F14A2E" w:rsidRDefault="00705835" w:rsidP="001E609E">
      <w:pPr>
        <w:spacing w:line="440" w:lineRule="exact"/>
        <w:jc w:val="center"/>
        <w:rPr>
          <w:rFonts w:ascii="Times New Roman" w:eastAsia="新細明體" w:hAnsi="Times New Roman" w:cs="Times New Roman"/>
          <w:sz w:val="28"/>
        </w:rPr>
      </w:pPr>
      <w:r w:rsidRPr="00F14A2E">
        <w:rPr>
          <w:rFonts w:ascii="Times New Roman" w:eastAsia="新細明體" w:hAnsi="Times New Roman" w:cs="Times New Roman"/>
          <w:sz w:val="28"/>
        </w:rPr>
        <w:t>臺北市立士林高級商業職業學校</w:t>
      </w:r>
      <w:r w:rsidRPr="00F14A2E">
        <w:rPr>
          <w:rFonts w:ascii="Times New Roman" w:eastAsia="新細明體" w:hAnsi="Times New Roman" w:cs="Times New Roman"/>
          <w:sz w:val="28"/>
        </w:rPr>
        <w:t xml:space="preserve"> </w:t>
      </w:r>
      <w:r w:rsidR="00DB61A7" w:rsidRPr="00F14A2E">
        <w:rPr>
          <w:rFonts w:ascii="Times New Roman" w:eastAsia="新細明體" w:hAnsi="Times New Roman" w:cs="Times New Roman"/>
          <w:sz w:val="28"/>
        </w:rPr>
        <w:t>課程諮詢教師遴選會組織及運作原則</w:t>
      </w:r>
      <w:bookmarkStart w:id="0" w:name="_GoBack"/>
      <w:bookmarkEnd w:id="0"/>
    </w:p>
    <w:p w:rsidR="00DB61A7" w:rsidRPr="00F14A2E" w:rsidRDefault="00DB61A7" w:rsidP="009D13BF">
      <w:pPr>
        <w:spacing w:afterLines="50" w:after="180"/>
        <w:jc w:val="right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中華民國</w:t>
      </w:r>
      <w:r w:rsidR="00705835" w:rsidRPr="00F14A2E">
        <w:rPr>
          <w:rFonts w:ascii="Times New Roman" w:eastAsia="新細明體" w:hAnsi="Times New Roman" w:cs="Times New Roman"/>
        </w:rPr>
        <w:t>107</w:t>
      </w:r>
      <w:r w:rsidRPr="00F14A2E">
        <w:rPr>
          <w:rFonts w:ascii="Times New Roman" w:eastAsia="新細明體" w:hAnsi="Times New Roman" w:cs="Times New Roman"/>
        </w:rPr>
        <w:t>年</w:t>
      </w:r>
      <w:r w:rsidR="00705835" w:rsidRPr="00F14A2E">
        <w:rPr>
          <w:rFonts w:ascii="Times New Roman" w:eastAsia="新細明體" w:hAnsi="Times New Roman" w:cs="Times New Roman"/>
        </w:rPr>
        <w:t>8</w:t>
      </w:r>
      <w:r w:rsidRPr="00F14A2E">
        <w:rPr>
          <w:rFonts w:ascii="Times New Roman" w:eastAsia="新細明體" w:hAnsi="Times New Roman" w:cs="Times New Roman"/>
        </w:rPr>
        <w:t>月</w:t>
      </w:r>
      <w:r w:rsidR="00705835" w:rsidRPr="00F14A2E">
        <w:rPr>
          <w:rFonts w:ascii="Times New Roman" w:eastAsia="新細明體" w:hAnsi="Times New Roman" w:cs="Times New Roman"/>
        </w:rPr>
        <w:t>29</w:t>
      </w:r>
      <w:r w:rsidRPr="00F14A2E">
        <w:rPr>
          <w:rFonts w:ascii="Times New Roman" w:eastAsia="新細明體" w:hAnsi="Times New Roman" w:cs="Times New Roman"/>
        </w:rPr>
        <w:t>日校務會議通過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="1217" w:hangingChars="507" w:hanging="121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一、依據：教育部</w:t>
      </w:r>
      <w:r w:rsidRPr="00F14A2E">
        <w:rPr>
          <w:rFonts w:ascii="Times New Roman" w:eastAsia="新細明體" w:hAnsi="Times New Roman" w:cs="Times New Roman"/>
        </w:rPr>
        <w:t xml:space="preserve"> 107 </w:t>
      </w:r>
      <w:r w:rsidRPr="00F14A2E">
        <w:rPr>
          <w:rFonts w:ascii="Times New Roman" w:eastAsia="新細明體" w:hAnsi="Times New Roman" w:cs="Times New Roman"/>
        </w:rPr>
        <w:t>年</w:t>
      </w:r>
      <w:r w:rsidRPr="00F14A2E">
        <w:rPr>
          <w:rFonts w:ascii="Times New Roman" w:eastAsia="新細明體" w:hAnsi="Times New Roman" w:cs="Times New Roman"/>
        </w:rPr>
        <w:t xml:space="preserve"> 4 </w:t>
      </w:r>
      <w:r w:rsidRPr="00F14A2E">
        <w:rPr>
          <w:rFonts w:ascii="Times New Roman" w:eastAsia="新細明體" w:hAnsi="Times New Roman" w:cs="Times New Roman"/>
        </w:rPr>
        <w:t>月</w:t>
      </w:r>
      <w:r w:rsidRPr="00F14A2E">
        <w:rPr>
          <w:rFonts w:ascii="Times New Roman" w:eastAsia="新細明體" w:hAnsi="Times New Roman" w:cs="Times New Roman"/>
        </w:rPr>
        <w:t xml:space="preserve"> 10 </w:t>
      </w:r>
      <w:r w:rsidRPr="00F14A2E">
        <w:rPr>
          <w:rFonts w:ascii="Times New Roman" w:eastAsia="新細明體" w:hAnsi="Times New Roman" w:cs="Times New Roman"/>
        </w:rPr>
        <w:t>日</w:t>
      </w:r>
      <w:proofErr w:type="gramStart"/>
      <w:r w:rsidRPr="00F14A2E">
        <w:rPr>
          <w:rFonts w:ascii="Times New Roman" w:eastAsia="新細明體" w:hAnsi="Times New Roman" w:cs="Times New Roman"/>
        </w:rPr>
        <w:t>臺</w:t>
      </w:r>
      <w:proofErr w:type="gramEnd"/>
      <w:r w:rsidRPr="00F14A2E">
        <w:rPr>
          <w:rFonts w:ascii="Times New Roman" w:eastAsia="新細明體" w:hAnsi="Times New Roman" w:cs="Times New Roman"/>
        </w:rPr>
        <w:t>教授</w:t>
      </w:r>
      <w:proofErr w:type="gramStart"/>
      <w:r w:rsidRPr="00F14A2E">
        <w:rPr>
          <w:rFonts w:ascii="Times New Roman" w:eastAsia="新細明體" w:hAnsi="Times New Roman" w:cs="Times New Roman"/>
        </w:rPr>
        <w:t>國部字第</w:t>
      </w:r>
      <w:proofErr w:type="gramEnd"/>
      <w:r w:rsidRPr="00F14A2E">
        <w:rPr>
          <w:rFonts w:ascii="Times New Roman" w:eastAsia="新細明體" w:hAnsi="Times New Roman" w:cs="Times New Roman"/>
        </w:rPr>
        <w:t xml:space="preserve"> 1070024978B </w:t>
      </w:r>
      <w:r w:rsidRPr="00F14A2E">
        <w:rPr>
          <w:rFonts w:ascii="Times New Roman" w:eastAsia="新細明體" w:hAnsi="Times New Roman" w:cs="Times New Roman"/>
        </w:rPr>
        <w:t>號令發布之「高級中等學校課程諮詢教師設置要點」。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="1217" w:hangingChars="507" w:hanging="121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二、目的：為推動本校課程輔導諮詢相關工作，引導學生適性選修，落實十二國民基本教育之目標，特訂定本原則。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三、組織成員：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3" w:left="1161" w:hangingChars="291" w:hanging="698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（一）本遴選會置委員</w:t>
      </w:r>
      <w:r w:rsidR="00BB1E81" w:rsidRPr="00713DCB">
        <w:rPr>
          <w:rFonts w:ascii="Times New Roman" w:eastAsia="新細明體" w:hAnsi="Times New Roman" w:cs="Times New Roman"/>
          <w:color w:val="FF0000"/>
        </w:rPr>
        <w:t>1</w:t>
      </w:r>
      <w:r w:rsidR="00B85901">
        <w:rPr>
          <w:rFonts w:ascii="Times New Roman" w:eastAsia="新細明體" w:hAnsi="Times New Roman" w:cs="Times New Roman" w:hint="eastAsia"/>
          <w:color w:val="FF0000"/>
        </w:rPr>
        <w:t>9</w:t>
      </w:r>
      <w:r w:rsidRPr="00713DCB">
        <w:rPr>
          <w:rFonts w:ascii="Times New Roman" w:eastAsia="新細明體" w:hAnsi="Times New Roman" w:cs="Times New Roman"/>
          <w:color w:val="FF0000"/>
        </w:rPr>
        <w:t>人</w:t>
      </w:r>
      <w:r w:rsidRPr="00F14A2E">
        <w:rPr>
          <w:rFonts w:ascii="Times New Roman" w:eastAsia="新細明體" w:hAnsi="Times New Roman" w:cs="Times New Roman"/>
        </w:rPr>
        <w:t>，包括主任委員</w:t>
      </w:r>
      <w:r w:rsidRPr="00F14A2E">
        <w:rPr>
          <w:rFonts w:ascii="Times New Roman" w:eastAsia="新細明體" w:hAnsi="Times New Roman" w:cs="Times New Roman"/>
        </w:rPr>
        <w:t>1</w:t>
      </w:r>
      <w:r w:rsidRPr="00F14A2E">
        <w:rPr>
          <w:rFonts w:ascii="Times New Roman" w:eastAsia="新細明體" w:hAnsi="Times New Roman" w:cs="Times New Roman"/>
        </w:rPr>
        <w:t>人、執行秘書</w:t>
      </w:r>
      <w:r w:rsidRPr="00F14A2E">
        <w:rPr>
          <w:rFonts w:ascii="Times New Roman" w:eastAsia="新細明體" w:hAnsi="Times New Roman" w:cs="Times New Roman"/>
        </w:rPr>
        <w:t>1</w:t>
      </w:r>
      <w:r w:rsidRPr="00F14A2E">
        <w:rPr>
          <w:rFonts w:ascii="Times New Roman" w:eastAsia="新細明體" w:hAnsi="Times New Roman" w:cs="Times New Roman"/>
        </w:rPr>
        <w:t>人及其他委員</w:t>
      </w:r>
      <w:r w:rsidR="00BB1E81" w:rsidRPr="00713DCB">
        <w:rPr>
          <w:rFonts w:ascii="Times New Roman" w:eastAsia="新細明體" w:hAnsi="Times New Roman" w:cs="Times New Roman" w:hint="eastAsia"/>
          <w:color w:val="FF0000"/>
        </w:rPr>
        <w:t>1</w:t>
      </w:r>
      <w:r w:rsidR="00B85901">
        <w:rPr>
          <w:rFonts w:ascii="Times New Roman" w:eastAsia="新細明體" w:hAnsi="Times New Roman" w:cs="Times New Roman" w:hint="eastAsia"/>
          <w:color w:val="FF0000"/>
        </w:rPr>
        <w:t>7</w:t>
      </w:r>
      <w:r w:rsidRPr="00713DCB">
        <w:rPr>
          <w:rFonts w:ascii="Times New Roman" w:eastAsia="新細明體" w:hAnsi="Times New Roman" w:cs="Times New Roman"/>
          <w:color w:val="FF0000"/>
        </w:rPr>
        <w:t>人</w:t>
      </w:r>
      <w:r w:rsidRPr="00F14A2E">
        <w:rPr>
          <w:rFonts w:ascii="Times New Roman" w:eastAsia="新細明體" w:hAnsi="Times New Roman" w:cs="Times New Roman"/>
        </w:rPr>
        <w:t>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3" w:left="1161" w:hangingChars="291" w:hanging="698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（二）主任委員由校長兼任，執行秘書由秘書兼任。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3" w:left="1161" w:hangingChars="291" w:hanging="698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（三）其他委員由教務主任、學</w:t>
      </w:r>
      <w:proofErr w:type="gramStart"/>
      <w:r w:rsidRPr="00F14A2E">
        <w:rPr>
          <w:rFonts w:ascii="Times New Roman" w:eastAsia="新細明體" w:hAnsi="Times New Roman" w:cs="Times New Roman"/>
        </w:rPr>
        <w:t>務</w:t>
      </w:r>
      <w:proofErr w:type="gramEnd"/>
      <w:r w:rsidRPr="00F14A2E">
        <w:rPr>
          <w:rFonts w:ascii="Times New Roman" w:eastAsia="新細明體" w:hAnsi="Times New Roman" w:cs="Times New Roman"/>
        </w:rPr>
        <w:t>主任、</w:t>
      </w:r>
      <w:r w:rsidR="00BB1E81" w:rsidRPr="00BB1E81">
        <w:rPr>
          <w:rFonts w:ascii="Times New Roman" w:eastAsia="新細明體" w:hAnsi="Times New Roman" w:cs="Times New Roman" w:hint="eastAsia"/>
          <w:color w:val="FF0000"/>
        </w:rPr>
        <w:t>實習處主任</w:t>
      </w:r>
      <w:r w:rsidR="00BB1E81">
        <w:rPr>
          <w:rFonts w:ascii="Times New Roman" w:eastAsia="新細明體" w:hAnsi="Times New Roman" w:cs="Times New Roman" w:hint="eastAsia"/>
        </w:rPr>
        <w:t>、</w:t>
      </w:r>
      <w:r w:rsidRPr="00F14A2E">
        <w:rPr>
          <w:rFonts w:ascii="Times New Roman" w:eastAsia="新細明體" w:hAnsi="Times New Roman" w:cs="Times New Roman"/>
        </w:rPr>
        <w:t>輔導室主任、</w:t>
      </w:r>
      <w:bookmarkStart w:id="1" w:name="OLE_LINK1"/>
      <w:bookmarkStart w:id="2" w:name="OLE_LINK2"/>
      <w:bookmarkStart w:id="3" w:name="OLE_LINK3"/>
      <w:bookmarkStart w:id="4" w:name="OLE_LINK4"/>
      <w:r w:rsidR="00BB1E81" w:rsidRPr="00BB1E81">
        <w:rPr>
          <w:rFonts w:ascii="Times New Roman" w:eastAsia="新細明體" w:hAnsi="Times New Roman" w:cs="Times New Roman" w:hint="eastAsia"/>
          <w:color w:val="FF0000"/>
        </w:rPr>
        <w:t>國文科</w:t>
      </w:r>
      <w:r w:rsidRPr="00BB1E81">
        <w:rPr>
          <w:rFonts w:ascii="Times New Roman" w:eastAsia="新細明體" w:hAnsi="Times New Roman" w:cs="Times New Roman"/>
          <w:color w:val="FF0000"/>
        </w:rPr>
        <w:t>召集人</w:t>
      </w:r>
      <w:bookmarkEnd w:id="1"/>
      <w:bookmarkEnd w:id="2"/>
      <w:bookmarkEnd w:id="3"/>
      <w:bookmarkEnd w:id="4"/>
      <w:r w:rsidR="00BB1E81" w:rsidRPr="00BB1E81">
        <w:rPr>
          <w:rFonts w:ascii="Times New Roman" w:eastAsia="新細明體" w:hAnsi="Times New Roman" w:cs="Times New Roman" w:hint="eastAsia"/>
          <w:color w:val="FF0000"/>
        </w:rPr>
        <w:t>、數學科</w:t>
      </w:r>
      <w:r w:rsidR="00BB1E81" w:rsidRPr="00BB1E81">
        <w:rPr>
          <w:rFonts w:ascii="Times New Roman" w:eastAsia="新細明體" w:hAnsi="Times New Roman" w:cs="Times New Roman"/>
          <w:color w:val="FF0000"/>
        </w:rPr>
        <w:t>召集人</w:t>
      </w:r>
      <w:r w:rsidR="00BB1E81" w:rsidRPr="00BB1E81">
        <w:rPr>
          <w:rFonts w:ascii="Times New Roman" w:eastAsia="新細明體" w:hAnsi="Times New Roman" w:cs="Times New Roman" w:hint="eastAsia"/>
          <w:color w:val="FF0000"/>
        </w:rPr>
        <w:t>、社會科</w:t>
      </w:r>
      <w:r w:rsidR="00BB1E81" w:rsidRPr="00BB1E81">
        <w:rPr>
          <w:rFonts w:ascii="Times New Roman" w:eastAsia="新細明體" w:hAnsi="Times New Roman" w:cs="Times New Roman"/>
          <w:color w:val="FF0000"/>
        </w:rPr>
        <w:t>召集人</w:t>
      </w:r>
      <w:r w:rsidR="00BB1E81" w:rsidRPr="00BB1E81">
        <w:rPr>
          <w:rFonts w:ascii="Times New Roman" w:eastAsia="新細明體" w:hAnsi="Times New Roman" w:cs="Times New Roman" w:hint="eastAsia"/>
          <w:color w:val="FF0000"/>
        </w:rPr>
        <w:t>、自然科</w:t>
      </w:r>
      <w:r w:rsidR="00BB1E81" w:rsidRPr="00BB1E81">
        <w:rPr>
          <w:rFonts w:ascii="Times New Roman" w:eastAsia="新細明體" w:hAnsi="Times New Roman" w:cs="Times New Roman"/>
          <w:color w:val="FF0000"/>
        </w:rPr>
        <w:t>召集人</w:t>
      </w:r>
      <w:r w:rsidR="00BB1E81" w:rsidRPr="00BB1E81">
        <w:rPr>
          <w:rFonts w:ascii="Times New Roman" w:eastAsia="新細明體" w:hAnsi="Times New Roman" w:cs="Times New Roman" w:hint="eastAsia"/>
          <w:color w:val="FF0000"/>
        </w:rPr>
        <w:t>、</w:t>
      </w:r>
      <w:proofErr w:type="gramStart"/>
      <w:r w:rsidR="00BB1E81" w:rsidRPr="00BB1E81">
        <w:rPr>
          <w:rFonts w:ascii="Times New Roman" w:eastAsia="新細明體" w:hAnsi="Times New Roman" w:cs="Times New Roman" w:hint="eastAsia"/>
          <w:color w:val="FF0000"/>
        </w:rPr>
        <w:t>健護及</w:t>
      </w:r>
      <w:proofErr w:type="gramEnd"/>
      <w:r w:rsidR="00BB1E81" w:rsidRPr="00BB1E81">
        <w:rPr>
          <w:rFonts w:ascii="Times New Roman" w:eastAsia="新細明體" w:hAnsi="Times New Roman" w:cs="Times New Roman" w:hint="eastAsia"/>
          <w:color w:val="FF0000"/>
        </w:rPr>
        <w:t>體育科召集人、商經科主任、會計科主任、國貿科主任、</w:t>
      </w:r>
      <w:proofErr w:type="gramStart"/>
      <w:r w:rsidR="00BB1E81" w:rsidRPr="00BB1E81">
        <w:rPr>
          <w:rFonts w:ascii="Times New Roman" w:eastAsia="新細明體" w:hAnsi="Times New Roman" w:cs="Times New Roman" w:hint="eastAsia"/>
          <w:color w:val="FF0000"/>
        </w:rPr>
        <w:t>資處科</w:t>
      </w:r>
      <w:proofErr w:type="gramEnd"/>
      <w:r w:rsidR="00BB1E81" w:rsidRPr="00BB1E81">
        <w:rPr>
          <w:rFonts w:ascii="Times New Roman" w:eastAsia="新細明體" w:hAnsi="Times New Roman" w:cs="Times New Roman" w:hint="eastAsia"/>
          <w:color w:val="FF0000"/>
        </w:rPr>
        <w:t>主任、應外科主任、廣設科主任</w:t>
      </w:r>
      <w:r w:rsidR="00B6346B">
        <w:rPr>
          <w:rFonts w:ascii="Times New Roman" w:eastAsia="新細明體" w:hAnsi="Times New Roman" w:cs="Times New Roman"/>
          <w:color w:val="FF0000"/>
        </w:rPr>
        <w:t>兼任</w:t>
      </w:r>
      <w:r w:rsidR="00B6346B">
        <w:rPr>
          <w:rFonts w:ascii="Times New Roman" w:eastAsia="新細明體" w:hAnsi="Times New Roman" w:cs="Times New Roman" w:hint="eastAsia"/>
          <w:color w:val="FF0000"/>
        </w:rPr>
        <w:t>、進修部主任、</w:t>
      </w:r>
      <w:r w:rsidR="000F263A">
        <w:rPr>
          <w:rFonts w:ascii="Times New Roman" w:eastAsia="新細明體" w:hAnsi="Times New Roman" w:cs="Times New Roman" w:hint="eastAsia"/>
          <w:color w:val="FF0000"/>
        </w:rPr>
        <w:t>進修部教師代表。</w:t>
      </w:r>
    </w:p>
    <w:p w:rsidR="00DB61A7" w:rsidRPr="00F14A2E" w:rsidRDefault="00DB61A7" w:rsidP="009D13BF">
      <w:pPr>
        <w:ind w:leftChars="193" w:left="1161" w:hangingChars="291" w:hanging="698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（四）本遴選會委員之任期，依其職務任免改聘。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四、任務：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（一）遴選現職合格專任教師，參加教育部辦理之課程諮詢專業知能研習。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（二）遴選具課程諮詢教師資格者，擔任課程諮詢教師。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（三）遴選課程諮詢教師一人兼任召集人。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（四）進行課程諮詢教師工作內容推動成效之定期追蹤與檢討。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（五）協調各處室配合推動課程輔導諮詢之相關事宜。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（六）課程諮詢教師</w:t>
      </w:r>
      <w:proofErr w:type="gramStart"/>
      <w:r w:rsidRPr="00F14A2E">
        <w:rPr>
          <w:rFonts w:ascii="Times New Roman" w:eastAsia="新細明體" w:hAnsi="Times New Roman" w:cs="Times New Roman"/>
        </w:rPr>
        <w:t>減授其</w:t>
      </w:r>
      <w:proofErr w:type="gramEnd"/>
      <w:r w:rsidRPr="00F14A2E">
        <w:rPr>
          <w:rFonts w:ascii="Times New Roman" w:eastAsia="新細明體" w:hAnsi="Times New Roman" w:cs="Times New Roman"/>
        </w:rPr>
        <w:t>每週基本教學節數之規劃及審議。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461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（七）課程諮詢教師敘獎之建議。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五、運作方式：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（一）本遴選會每學期應至少召開一次會議，並得視需要不定期召開會議。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（二）會議主席由主任委員擔任，主任委員不克出席會議時，得指定由執行秘書擔任主</w:t>
      </w:r>
      <w:r w:rsidRPr="00F14A2E">
        <w:rPr>
          <w:rFonts w:ascii="Times New Roman" w:eastAsia="新細明體" w:hAnsi="Times New Roman" w:cs="Times New Roman"/>
        </w:rPr>
        <w:t xml:space="preserve"> </w:t>
      </w:r>
      <w:r w:rsidRPr="00F14A2E">
        <w:rPr>
          <w:rFonts w:ascii="Times New Roman" w:eastAsia="新細明體" w:hAnsi="Times New Roman" w:cs="Times New Roman"/>
        </w:rPr>
        <w:t>席。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（三）經本遴選會全體委員四分之一以上連署召開會議，主任委員應於二</w:t>
      </w:r>
      <w:proofErr w:type="gramStart"/>
      <w:r w:rsidRPr="00F14A2E">
        <w:rPr>
          <w:rFonts w:ascii="Times New Roman" w:eastAsia="新細明體" w:hAnsi="Times New Roman" w:cs="Times New Roman"/>
        </w:rPr>
        <w:t>週</w:t>
      </w:r>
      <w:proofErr w:type="gramEnd"/>
      <w:r w:rsidRPr="00F14A2E">
        <w:rPr>
          <w:rFonts w:ascii="Times New Roman" w:eastAsia="新細明體" w:hAnsi="Times New Roman" w:cs="Times New Roman"/>
        </w:rPr>
        <w:t>內召集會議。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（四）本遴選會委員，應親自出席會議。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（五）本遴選會開會時，應有全體委員三分之二以上出席，及出席委員過半數之同意，</w:t>
      </w:r>
      <w:r w:rsidRPr="00F14A2E">
        <w:rPr>
          <w:rFonts w:ascii="Times New Roman" w:eastAsia="新細明體" w:hAnsi="Times New Roman" w:cs="Times New Roman"/>
        </w:rPr>
        <w:t xml:space="preserve"> </w:t>
      </w:r>
      <w:r w:rsidRPr="00F14A2E">
        <w:rPr>
          <w:rFonts w:ascii="Times New Roman" w:eastAsia="新細明體" w:hAnsi="Times New Roman" w:cs="Times New Roman"/>
        </w:rPr>
        <w:t>始得決議。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（六）本遴選會召開會議時，可視需求邀請經遴選擔任課程諮詢教師召集人及課程諮詢</w:t>
      </w:r>
      <w:r w:rsidRPr="00F14A2E">
        <w:rPr>
          <w:rFonts w:ascii="Times New Roman" w:eastAsia="新細明體" w:hAnsi="Times New Roman" w:cs="Times New Roman"/>
        </w:rPr>
        <w:t xml:space="preserve"> </w:t>
      </w:r>
      <w:r w:rsidRPr="00F14A2E">
        <w:rPr>
          <w:rFonts w:ascii="Times New Roman" w:eastAsia="新細明體" w:hAnsi="Times New Roman" w:cs="Times New Roman"/>
        </w:rPr>
        <w:t>教師列席表示意見。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（七）本遴選會召開之會議，相關討論決議應作成書面紀錄。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86" w:left="1173" w:hangingChars="303" w:hanging="727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（八）本遴選會之相關聯絡、協調及決議事項之追蹤控管，由執行秘書辦理。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六、課程諮詢教師遴選方式：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1147" w:hangingChars="286" w:hanging="686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（一）由各學（群）科推薦：由各學（群）科填寫推薦表，經當事人同意後，將</w:t>
      </w:r>
      <w:proofErr w:type="gramStart"/>
      <w:r w:rsidRPr="00F14A2E">
        <w:rPr>
          <w:rFonts w:ascii="Times New Roman" w:eastAsia="新細明體" w:hAnsi="Times New Roman" w:cs="Times New Roman"/>
        </w:rPr>
        <w:t>推薦表交予</w:t>
      </w:r>
      <w:proofErr w:type="gramEnd"/>
      <w:r w:rsidRPr="00F14A2E">
        <w:rPr>
          <w:rFonts w:ascii="Times New Roman" w:eastAsia="新細明體" w:hAnsi="Times New Roman" w:cs="Times New Roman"/>
        </w:rPr>
        <w:t>執行秘書，由執行秘書提請本遴選會討論。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1147" w:hangingChars="286" w:hanging="686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（二）由</w:t>
      </w:r>
      <w:proofErr w:type="gramStart"/>
      <w:r w:rsidRPr="00F14A2E">
        <w:rPr>
          <w:rFonts w:ascii="Times New Roman" w:eastAsia="新細明體" w:hAnsi="Times New Roman" w:cs="Times New Roman"/>
        </w:rPr>
        <w:t>各處（</w:t>
      </w:r>
      <w:proofErr w:type="gramEnd"/>
      <w:r w:rsidRPr="00F14A2E">
        <w:rPr>
          <w:rFonts w:ascii="Times New Roman" w:eastAsia="新細明體" w:hAnsi="Times New Roman" w:cs="Times New Roman"/>
        </w:rPr>
        <w:t>室）推薦：</w:t>
      </w:r>
      <w:proofErr w:type="gramStart"/>
      <w:r w:rsidRPr="00F14A2E">
        <w:rPr>
          <w:rFonts w:ascii="Times New Roman" w:eastAsia="新細明體" w:hAnsi="Times New Roman" w:cs="Times New Roman"/>
        </w:rPr>
        <w:t>各處（</w:t>
      </w:r>
      <w:proofErr w:type="gramEnd"/>
      <w:r w:rsidRPr="00F14A2E">
        <w:rPr>
          <w:rFonts w:ascii="Times New Roman" w:eastAsia="新細明體" w:hAnsi="Times New Roman" w:cs="Times New Roman"/>
        </w:rPr>
        <w:t>室）主任可徵詢當事人同意後，填具推薦表，將</w:t>
      </w:r>
      <w:proofErr w:type="gramStart"/>
      <w:r w:rsidRPr="00F14A2E">
        <w:rPr>
          <w:rFonts w:ascii="Times New Roman" w:eastAsia="新細明體" w:hAnsi="Times New Roman" w:cs="Times New Roman"/>
        </w:rPr>
        <w:lastRenderedPageBreak/>
        <w:t>推薦表交予</w:t>
      </w:r>
      <w:proofErr w:type="gramEnd"/>
      <w:r w:rsidRPr="00F14A2E">
        <w:rPr>
          <w:rFonts w:ascii="Times New Roman" w:eastAsia="新細明體" w:hAnsi="Times New Roman" w:cs="Times New Roman"/>
        </w:rPr>
        <w:t>執行秘書，由執行秘書提請本遴選會討論。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DB61A7" w:rsidRPr="00F14A2E" w:rsidRDefault="00DB61A7" w:rsidP="009D13BF">
      <w:pPr>
        <w:ind w:leftChars="192" w:left="1147" w:hangingChars="286" w:hanging="686"/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（三）現職合格專任教師自薦：現職合格專任教師填具自薦表，將</w:t>
      </w:r>
      <w:proofErr w:type="gramStart"/>
      <w:r w:rsidRPr="00F14A2E">
        <w:rPr>
          <w:rFonts w:ascii="Times New Roman" w:eastAsia="新細明體" w:hAnsi="Times New Roman" w:cs="Times New Roman"/>
        </w:rPr>
        <w:t>自薦表交予</w:t>
      </w:r>
      <w:proofErr w:type="gramEnd"/>
      <w:r w:rsidRPr="00F14A2E">
        <w:rPr>
          <w:rFonts w:ascii="Times New Roman" w:eastAsia="新細明體" w:hAnsi="Times New Roman" w:cs="Times New Roman"/>
        </w:rPr>
        <w:t>執行秘書，</w:t>
      </w:r>
      <w:r w:rsidRPr="00F14A2E">
        <w:rPr>
          <w:rFonts w:ascii="Times New Roman" w:eastAsia="新細明體" w:hAnsi="Times New Roman" w:cs="Times New Roman"/>
        </w:rPr>
        <w:t xml:space="preserve"> </w:t>
      </w:r>
      <w:r w:rsidRPr="00F14A2E">
        <w:rPr>
          <w:rFonts w:ascii="Times New Roman" w:eastAsia="新細明體" w:hAnsi="Times New Roman" w:cs="Times New Roman"/>
        </w:rPr>
        <w:t>由執行秘書提請本遴選會討論。</w:t>
      </w:r>
      <w:r w:rsidRPr="00F14A2E">
        <w:rPr>
          <w:rFonts w:ascii="Times New Roman" w:eastAsia="新細明體" w:hAnsi="Times New Roman" w:cs="Times New Roman"/>
        </w:rPr>
        <w:t xml:space="preserve"> </w:t>
      </w:r>
    </w:p>
    <w:p w:rsidR="001C535B" w:rsidRPr="00F14A2E" w:rsidRDefault="00DB61A7" w:rsidP="009D13BF">
      <w:pPr>
        <w:rPr>
          <w:rFonts w:ascii="Times New Roman" w:eastAsia="新細明體" w:hAnsi="Times New Roman" w:cs="Times New Roman"/>
        </w:rPr>
      </w:pPr>
      <w:r w:rsidRPr="00F14A2E">
        <w:rPr>
          <w:rFonts w:ascii="Times New Roman" w:eastAsia="新細明體" w:hAnsi="Times New Roman" w:cs="Times New Roman"/>
        </w:rPr>
        <w:t>七、本原則經校務會議討論通過，陳校長核可後公告實施，修訂時亦同</w:t>
      </w:r>
    </w:p>
    <w:p w:rsidR="00BB1E81" w:rsidRPr="00F14A2E" w:rsidRDefault="00BB1E81" w:rsidP="009D13BF">
      <w:pPr>
        <w:rPr>
          <w:rFonts w:ascii="Times New Roman" w:eastAsia="新細明體" w:hAnsi="Times New Roman" w:cs="Times New Roman"/>
        </w:rPr>
      </w:pPr>
    </w:p>
    <w:sectPr w:rsidR="00BB1E81" w:rsidRPr="00F14A2E" w:rsidSect="00D67F0F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68" w:rsidRDefault="001C7968" w:rsidP="00905873">
      <w:r>
        <w:separator/>
      </w:r>
    </w:p>
  </w:endnote>
  <w:endnote w:type="continuationSeparator" w:id="0">
    <w:p w:rsidR="001C7968" w:rsidRDefault="001C7968" w:rsidP="009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73" w:rsidRDefault="00905873" w:rsidP="009058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0961" w:rsidRPr="00030961">
      <w:rPr>
        <w:noProof/>
        <w:lang w:val="zh-TW"/>
      </w:rPr>
      <w:t>1</w:t>
    </w:r>
    <w:r>
      <w:fldChar w:fldCharType="end"/>
    </w:r>
  </w:p>
  <w:p w:rsidR="00905873" w:rsidRDefault="009058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68" w:rsidRDefault="001C7968" w:rsidP="00905873">
      <w:r>
        <w:separator/>
      </w:r>
    </w:p>
  </w:footnote>
  <w:footnote w:type="continuationSeparator" w:id="0">
    <w:p w:rsidR="001C7968" w:rsidRDefault="001C7968" w:rsidP="0090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A7"/>
    <w:rsid w:val="00030961"/>
    <w:rsid w:val="000F263A"/>
    <w:rsid w:val="001C535B"/>
    <w:rsid w:val="001C7968"/>
    <w:rsid w:val="001E609E"/>
    <w:rsid w:val="00333AA6"/>
    <w:rsid w:val="003C569C"/>
    <w:rsid w:val="004F37A1"/>
    <w:rsid w:val="00623D55"/>
    <w:rsid w:val="00675ED2"/>
    <w:rsid w:val="006F4B45"/>
    <w:rsid w:val="00705835"/>
    <w:rsid w:val="00713DCB"/>
    <w:rsid w:val="00755389"/>
    <w:rsid w:val="00905873"/>
    <w:rsid w:val="009D13BF"/>
    <w:rsid w:val="00A616C5"/>
    <w:rsid w:val="00B23DD3"/>
    <w:rsid w:val="00B6346B"/>
    <w:rsid w:val="00B85901"/>
    <w:rsid w:val="00B944BA"/>
    <w:rsid w:val="00BB1E81"/>
    <w:rsid w:val="00D67F0F"/>
    <w:rsid w:val="00DB61A7"/>
    <w:rsid w:val="00E1019F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8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8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58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8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8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5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20</cp:revision>
  <dcterms:created xsi:type="dcterms:W3CDTF">2018-08-15T13:59:00Z</dcterms:created>
  <dcterms:modified xsi:type="dcterms:W3CDTF">2018-09-03T02:46:00Z</dcterms:modified>
</cp:coreProperties>
</file>